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88" w:rsidRPr="00B60A71" w:rsidRDefault="00B60A71" w:rsidP="00B60A71">
      <w:pPr>
        <w:jc w:val="center"/>
        <w:rPr>
          <w:rFonts w:cs="Times New Roman"/>
          <w:b/>
          <w:szCs w:val="28"/>
        </w:rPr>
      </w:pPr>
      <w:r w:rsidRPr="00B60A71">
        <w:rPr>
          <w:rFonts w:cs="Times New Roman"/>
          <w:b/>
          <w:szCs w:val="28"/>
        </w:rPr>
        <w:t>Đức Phổ khai giảng lớp bồi dưỡng lý luận chính trị đối tượng kết nạp Đảng khóa I năm 2022</w:t>
      </w:r>
    </w:p>
    <w:p w:rsidR="00B60A71" w:rsidRPr="00B60A71" w:rsidRDefault="00B60A71" w:rsidP="00B60A71">
      <w:pPr>
        <w:jc w:val="both"/>
        <w:rPr>
          <w:rFonts w:cs="Times New Roman"/>
          <w:color w:val="001A33"/>
          <w:szCs w:val="28"/>
          <w:shd w:val="clear" w:color="auto" w:fill="FFFFFF"/>
        </w:rPr>
      </w:pPr>
      <w:r>
        <w:rPr>
          <w:rFonts w:cs="Times New Roman"/>
          <w:noProof/>
          <w:color w:val="001A33"/>
          <w:szCs w:val="28"/>
          <w:shd w:val="clear" w:color="auto" w:fill="FFFFFF"/>
        </w:rPr>
        <w:drawing>
          <wp:anchor distT="0" distB="0" distL="114300" distR="114300" simplePos="0" relativeHeight="251658240" behindDoc="1" locked="0" layoutInCell="1" allowOverlap="1" wp14:anchorId="75EF5F8B" wp14:editId="7B315D2A">
            <wp:simplePos x="0" y="0"/>
            <wp:positionH relativeFrom="margin">
              <wp:align>left</wp:align>
            </wp:positionH>
            <wp:positionV relativeFrom="paragraph">
              <wp:posOffset>15983</wp:posOffset>
            </wp:positionV>
            <wp:extent cx="1889125" cy="1281430"/>
            <wp:effectExtent l="0" t="0" r="0" b="0"/>
            <wp:wrapTight wrapText="bothSides">
              <wp:wrapPolygon edited="0">
                <wp:start x="0" y="0"/>
                <wp:lineTo x="0" y="21193"/>
                <wp:lineTo x="21346" y="2119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12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A71">
        <w:rPr>
          <w:rFonts w:cs="Times New Roman"/>
          <w:color w:val="001A33"/>
          <w:szCs w:val="28"/>
          <w:shd w:val="clear" w:color="auto" w:fill="FFFFFF"/>
        </w:rPr>
        <w:t>Sáng ngày 4 tháng 4 năm 2022, Trung tâm Chính trị thị xã phối hợp với các Ban xây dựng Đảng tổ chức lễ khai giảng lớp bồi dưỡng lý luận chính trị cho đối tượng kết nạp Đảng khóa 1 năm 2022.</w:t>
      </w:r>
      <w:r w:rsidRPr="00B60A71">
        <w:rPr>
          <w:rFonts w:cs="Times New Roman"/>
          <w:color w:val="001A33"/>
          <w:szCs w:val="28"/>
          <w:shd w:val="clear" w:color="auto" w:fill="FFFFFF"/>
        </w:rPr>
        <w:t xml:space="preserve"> </w:t>
      </w:r>
      <w:r w:rsidRPr="00B60A71">
        <w:rPr>
          <w:rFonts w:cs="Times New Roman"/>
          <w:color w:val="001A33"/>
          <w:szCs w:val="28"/>
          <w:shd w:val="clear" w:color="auto" w:fill="FFFFFF"/>
        </w:rPr>
        <w:t>Dự khai giảng lớp học có lãnh đạo Ban Tổ chứ</w:t>
      </w:r>
      <w:r w:rsidR="002372CF">
        <w:rPr>
          <w:rFonts w:cs="Times New Roman"/>
          <w:color w:val="001A33"/>
          <w:szCs w:val="28"/>
          <w:shd w:val="clear" w:color="auto" w:fill="FFFFFF"/>
        </w:rPr>
        <w:t>c</w:t>
      </w:r>
      <w:r w:rsidRPr="00B60A71">
        <w:rPr>
          <w:rFonts w:cs="Times New Roman"/>
          <w:color w:val="001A33"/>
          <w:szCs w:val="28"/>
          <w:shd w:val="clear" w:color="auto" w:fill="FFFFFF"/>
        </w:rPr>
        <w:t>, Ban Tuyên giáo thi ủy, cùng lãnh đạo, giảng viên Trung tâm Chính trị thị xã.</w:t>
      </w:r>
    </w:p>
    <w:p w:rsidR="00B60A71" w:rsidRPr="00B60A71" w:rsidRDefault="00B60A71" w:rsidP="00B60A71">
      <w:pPr>
        <w:jc w:val="both"/>
        <w:rPr>
          <w:rFonts w:cs="Times New Roman"/>
          <w:color w:val="001A33"/>
          <w:szCs w:val="28"/>
          <w:shd w:val="clear" w:color="auto" w:fill="FFFFFF"/>
        </w:rPr>
      </w:pPr>
      <w:r w:rsidRPr="00B60A71">
        <w:rPr>
          <w:rFonts w:cs="Times New Roman"/>
          <w:color w:val="001A33"/>
          <w:szCs w:val="28"/>
          <w:shd w:val="clear" w:color="auto" w:fill="FFFFFF"/>
        </w:rPr>
        <w:t>Tham gia lớp bồi dưỡng lý luận chính trị cho đối tượng kết nạp Đảng khóa I năm 2022: có 91 học viên là những quần chúng ưu tú ở các Đảng bộ xã, phường và Đảng bộ, Chi bộ cơ quan trực thuộc Thị ủy.</w:t>
      </w:r>
    </w:p>
    <w:p w:rsidR="00B60A71" w:rsidRDefault="00B60A71" w:rsidP="00B60A71">
      <w:pPr>
        <w:jc w:val="both"/>
        <w:rPr>
          <w:rFonts w:cs="Times New Roman"/>
          <w:color w:val="001A33"/>
          <w:szCs w:val="28"/>
          <w:shd w:val="clear" w:color="auto" w:fill="FFFFFF"/>
        </w:rPr>
      </w:pPr>
      <w:r w:rsidRPr="00B60A71">
        <w:rPr>
          <w:rFonts w:cs="Times New Roman"/>
          <w:color w:val="001A33"/>
          <w:szCs w:val="28"/>
          <w:shd w:val="clear" w:color="auto" w:fill="FFFFFF"/>
        </w:rPr>
        <w:t>Trong thời gian 5 ngày, các học viên sẽ được truyền đạt 5 chuyên đề gồm: Cương lĩnh xây dựng đất nước trong thời kỳ quá độ lên CNXH; Khái quát lịch sử Đảng Cộng sản Việt Nam; Học tập và làm theo tư tưởng, đạo đức, phong cách Hồ Chí Minh; Nội dung cơ bản Điều lệ Đảng Cộng sản Việt Nam; Phấn đấu trở thành đảng viên Đảng Cộng sản Việt Nam.</w:t>
      </w:r>
    </w:p>
    <w:p w:rsidR="00B60A71" w:rsidRPr="00B60A71" w:rsidRDefault="00B60A71" w:rsidP="00B60A71">
      <w:pPr>
        <w:jc w:val="center"/>
        <w:rPr>
          <w:rFonts w:cs="Times New Roman"/>
          <w:color w:val="001A33"/>
          <w:szCs w:val="28"/>
          <w:shd w:val="clear" w:color="auto" w:fill="FFFFFF"/>
        </w:rPr>
      </w:pPr>
      <w:bookmarkStart w:id="0" w:name="_GoBack"/>
      <w:r>
        <w:rPr>
          <w:rFonts w:cs="Times New Roman"/>
          <w:noProof/>
          <w:color w:val="001A33"/>
          <w:szCs w:val="28"/>
          <w:shd w:val="clear" w:color="auto" w:fill="FFFFFF"/>
        </w:rPr>
        <w:drawing>
          <wp:inline distT="0" distB="0" distL="0" distR="0">
            <wp:extent cx="3717985" cy="2441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362" cy="2450200"/>
                    </a:xfrm>
                    <a:prstGeom prst="rect">
                      <a:avLst/>
                    </a:prstGeom>
                    <a:noFill/>
                    <a:ln>
                      <a:noFill/>
                    </a:ln>
                  </pic:spPr>
                </pic:pic>
              </a:graphicData>
            </a:graphic>
          </wp:inline>
        </w:drawing>
      </w:r>
      <w:bookmarkEnd w:id="0"/>
    </w:p>
    <w:p w:rsidR="00B60A71" w:rsidRPr="00B60A71" w:rsidRDefault="00B60A71" w:rsidP="00B60A71">
      <w:pPr>
        <w:jc w:val="both"/>
        <w:rPr>
          <w:rFonts w:cs="Times New Roman"/>
          <w:color w:val="001A33"/>
          <w:szCs w:val="28"/>
          <w:shd w:val="clear" w:color="auto" w:fill="FFFFFF"/>
        </w:rPr>
      </w:pPr>
      <w:r w:rsidRPr="00B60A71">
        <w:rPr>
          <w:rFonts w:cs="Times New Roman"/>
          <w:color w:val="001A33"/>
          <w:szCs w:val="28"/>
          <w:shd w:val="clear" w:color="auto" w:fill="FFFFFF"/>
        </w:rPr>
        <w:t>Phát biểu khai giảng lớp họ</w:t>
      </w:r>
      <w:r w:rsidRPr="00B60A71">
        <w:rPr>
          <w:rFonts w:cs="Times New Roman"/>
          <w:color w:val="001A33"/>
          <w:szCs w:val="28"/>
          <w:shd w:val="clear" w:color="auto" w:fill="FFFFFF"/>
        </w:rPr>
        <w:t>c ông Nguyễn Thanh Hùng - Ủy viên Ban Thường vụ Thị ủy, Trưởng</w:t>
      </w:r>
      <w:r w:rsidRPr="00B60A71">
        <w:rPr>
          <w:rFonts w:cs="Times New Roman"/>
          <w:color w:val="001A33"/>
          <w:szCs w:val="28"/>
          <w:shd w:val="clear" w:color="auto" w:fill="FFFFFF"/>
        </w:rPr>
        <w:t xml:space="preserve"> Ban Tuyên giáo Thị ủy</w:t>
      </w:r>
      <w:r w:rsidRPr="00B60A71">
        <w:rPr>
          <w:rFonts w:cs="Times New Roman"/>
          <w:color w:val="001A33"/>
          <w:szCs w:val="28"/>
          <w:shd w:val="clear" w:color="auto" w:fill="FFFFFF"/>
        </w:rPr>
        <w:t xml:space="preserve">, kiêm Giám đốc Trung tâm Bồi dưỡng Chính trị thị xã </w:t>
      </w:r>
      <w:r w:rsidRPr="00B60A71">
        <w:rPr>
          <w:rFonts w:cs="Times New Roman"/>
          <w:color w:val="001A33"/>
          <w:szCs w:val="28"/>
          <w:shd w:val="clear" w:color="auto" w:fill="FFFFFF"/>
        </w:rPr>
        <w:t>yêu cầu các học viên cần nêu cao tinh thần trách nhiệm, nghiêm túc học tập, thực hiện đúng các nội quy lớp học; chủ động nghiên cứu thêm tài liệu, tích cực học tập và tăng cường trao đổi trên lớp; tiếp thu bài giảng để đạt hiệu quả cao nhất.</w:t>
      </w:r>
    </w:p>
    <w:p w:rsidR="00B60A71" w:rsidRPr="00B60A71" w:rsidRDefault="00B60A71" w:rsidP="00B60A71">
      <w:pPr>
        <w:jc w:val="both"/>
        <w:rPr>
          <w:rFonts w:cs="Times New Roman"/>
          <w:color w:val="001A33"/>
          <w:szCs w:val="28"/>
          <w:shd w:val="clear" w:color="auto" w:fill="FFFFFF"/>
        </w:rPr>
      </w:pPr>
      <w:r w:rsidRPr="00B60A71">
        <w:rPr>
          <w:rFonts w:cs="Times New Roman"/>
          <w:color w:val="001A33"/>
          <w:szCs w:val="28"/>
          <w:shd w:val="clear" w:color="auto" w:fill="FFFFFF"/>
        </w:rPr>
        <w:t>Việc tham gia lớp bồi dưỡng đối tượng kết nạp Đảng mới chỉ là bước đầu của quá trình phấn đấu để được kết nạp vào Đảng, nên các học viên sau khi tham dự khóa học sẽ tiếp tục vận dụng những kiến thức lý luận đã được học vào thực tiễn công tác, phấn đấu rèn luyện bản lĩnh chính trị, đạo đức, lối sống, nêu cao tinh thần trách nhiệm, từ đó sẽ xây dựng ý thức tu dưỡng, rèn luyện đạo đức cũng như xác định phương hướng phấn đấu để trở thành đảng viên Đảng Cộng sản Việt Nam./.</w:t>
      </w:r>
    </w:p>
    <w:p w:rsidR="00B60A71" w:rsidRPr="00B60A71" w:rsidRDefault="00B60A71" w:rsidP="00B60A71">
      <w:pPr>
        <w:jc w:val="right"/>
        <w:rPr>
          <w:rFonts w:cs="Times New Roman"/>
          <w:color w:val="001A33"/>
          <w:szCs w:val="28"/>
          <w:shd w:val="clear" w:color="auto" w:fill="FFFFFF"/>
        </w:rPr>
      </w:pPr>
      <w:r w:rsidRPr="00B60A71">
        <w:rPr>
          <w:rFonts w:cs="Times New Roman"/>
          <w:color w:val="001A33"/>
          <w:szCs w:val="28"/>
          <w:shd w:val="clear" w:color="auto" w:fill="FFFFFF"/>
        </w:rPr>
        <w:t xml:space="preserve">Tin, ảnh: Nguyên </w:t>
      </w:r>
      <w:r w:rsidR="00DC697F">
        <w:rPr>
          <w:rFonts w:cs="Times New Roman"/>
          <w:color w:val="001A33"/>
          <w:szCs w:val="28"/>
          <w:shd w:val="clear" w:color="auto" w:fill="FFFFFF"/>
        </w:rPr>
        <w:t>Th</w:t>
      </w:r>
      <w:r w:rsidRPr="00B60A71">
        <w:rPr>
          <w:rFonts w:cs="Times New Roman"/>
          <w:color w:val="001A33"/>
          <w:szCs w:val="28"/>
          <w:shd w:val="clear" w:color="auto" w:fill="FFFFFF"/>
        </w:rPr>
        <w:t>ảo</w:t>
      </w:r>
    </w:p>
    <w:sectPr w:rsidR="00B60A71" w:rsidRPr="00B60A71" w:rsidSect="00B60A71">
      <w:pgSz w:w="11909" w:h="16834" w:code="9"/>
      <w:pgMar w:top="851" w:right="907"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71"/>
    <w:rsid w:val="002372CF"/>
    <w:rsid w:val="00372E85"/>
    <w:rsid w:val="008A6988"/>
    <w:rsid w:val="00955E03"/>
    <w:rsid w:val="00B60A71"/>
    <w:rsid w:val="00DC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61D7-AD3D-4AD9-970A-2BA4411A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2022-04-06T08:28:00Z</dcterms:created>
  <dcterms:modified xsi:type="dcterms:W3CDTF">2022-04-06T08:48:00Z</dcterms:modified>
</cp:coreProperties>
</file>