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30918" w14:textId="06567B64" w:rsidR="004E26BD" w:rsidRPr="004370F6" w:rsidRDefault="00CE6B29" w:rsidP="004E26BD">
      <w:pPr>
        <w:spacing w:after="0" w:line="360" w:lineRule="exact"/>
        <w:jc w:val="center"/>
        <w:rPr>
          <w:b/>
          <w:bCs/>
          <w:sz w:val="32"/>
          <w:szCs w:val="32"/>
        </w:rPr>
      </w:pPr>
      <w:r>
        <w:rPr>
          <w:b/>
          <w:bCs/>
          <w:sz w:val="32"/>
          <w:szCs w:val="32"/>
        </w:rPr>
        <w:t>Một số bài học qua công tác tuyên truyền</w:t>
      </w:r>
      <w:r w:rsidR="00D204B3">
        <w:rPr>
          <w:b/>
          <w:bCs/>
          <w:sz w:val="32"/>
          <w:szCs w:val="32"/>
        </w:rPr>
        <w:t>, vận động</w:t>
      </w:r>
      <w:r>
        <w:rPr>
          <w:b/>
          <w:bCs/>
          <w:sz w:val="32"/>
          <w:szCs w:val="32"/>
        </w:rPr>
        <w:t xml:space="preserve"> </w:t>
      </w:r>
    </w:p>
    <w:p w14:paraId="7F4DADD8" w14:textId="6DA77747" w:rsidR="00A97CA0" w:rsidRPr="00E30F9E" w:rsidRDefault="00E30F9E" w:rsidP="004E26BD">
      <w:pPr>
        <w:spacing w:after="0" w:line="360" w:lineRule="exact"/>
        <w:jc w:val="center"/>
        <w:rPr>
          <w:b/>
          <w:bCs/>
        </w:rPr>
      </w:pPr>
      <w:r w:rsidRPr="004370F6">
        <w:rPr>
          <w:b/>
          <w:bCs/>
          <w:sz w:val="32"/>
          <w:szCs w:val="32"/>
        </w:rPr>
        <w:t xml:space="preserve">thực hiện </w:t>
      </w:r>
      <w:r w:rsidR="00B825EA">
        <w:rPr>
          <w:b/>
          <w:bCs/>
          <w:sz w:val="32"/>
          <w:szCs w:val="32"/>
        </w:rPr>
        <w:t>D</w:t>
      </w:r>
      <w:r w:rsidR="004E26BD" w:rsidRPr="004370F6">
        <w:rPr>
          <w:b/>
          <w:bCs/>
          <w:sz w:val="32"/>
          <w:szCs w:val="32"/>
        </w:rPr>
        <w:t>ự án</w:t>
      </w:r>
      <w:r w:rsidR="00A97CA0" w:rsidRPr="004370F6">
        <w:rPr>
          <w:b/>
          <w:bCs/>
          <w:sz w:val="32"/>
          <w:szCs w:val="32"/>
        </w:rPr>
        <w:t xml:space="preserve"> </w:t>
      </w:r>
      <w:r w:rsidR="00B825EA">
        <w:rPr>
          <w:b/>
          <w:bCs/>
          <w:sz w:val="32"/>
          <w:szCs w:val="32"/>
        </w:rPr>
        <w:t>đ</w:t>
      </w:r>
      <w:r w:rsidR="004E26BD" w:rsidRPr="004370F6">
        <w:rPr>
          <w:b/>
          <w:bCs/>
          <w:sz w:val="32"/>
          <w:szCs w:val="32"/>
        </w:rPr>
        <w:t xml:space="preserve">ường </w:t>
      </w:r>
      <w:r w:rsidR="00A97CA0" w:rsidRPr="004370F6">
        <w:rPr>
          <w:b/>
          <w:bCs/>
          <w:sz w:val="32"/>
          <w:szCs w:val="32"/>
        </w:rPr>
        <w:t>dây 220kV Quả</w:t>
      </w:r>
      <w:r w:rsidR="00B825EA">
        <w:rPr>
          <w:b/>
          <w:bCs/>
          <w:sz w:val="32"/>
          <w:szCs w:val="32"/>
        </w:rPr>
        <w:t>ng Ngãi</w:t>
      </w:r>
      <w:r w:rsidR="00CE6B29">
        <w:rPr>
          <w:b/>
          <w:bCs/>
          <w:sz w:val="32"/>
          <w:szCs w:val="32"/>
        </w:rPr>
        <w:t xml:space="preserve"> </w:t>
      </w:r>
      <w:r w:rsidR="00B825EA">
        <w:rPr>
          <w:b/>
          <w:bCs/>
          <w:sz w:val="32"/>
          <w:szCs w:val="32"/>
        </w:rPr>
        <w:t>-</w:t>
      </w:r>
      <w:r w:rsidR="00CE6B29">
        <w:rPr>
          <w:b/>
          <w:bCs/>
          <w:sz w:val="32"/>
          <w:szCs w:val="32"/>
        </w:rPr>
        <w:t xml:space="preserve"> </w:t>
      </w:r>
      <w:r w:rsidR="00A97CA0" w:rsidRPr="004370F6">
        <w:rPr>
          <w:b/>
          <w:bCs/>
          <w:sz w:val="32"/>
          <w:szCs w:val="32"/>
        </w:rPr>
        <w:t>Quy Nhơn</w:t>
      </w:r>
    </w:p>
    <w:p w14:paraId="67577F09" w14:textId="3616DA1C" w:rsidR="004370F6" w:rsidRDefault="004370F6" w:rsidP="00A97CA0">
      <w:pPr>
        <w:spacing w:before="120" w:line="360" w:lineRule="exact"/>
        <w:ind w:firstLine="720"/>
        <w:jc w:val="both"/>
      </w:pPr>
    </w:p>
    <w:p w14:paraId="1A742D31" w14:textId="25BA2E6E" w:rsidR="004370F6" w:rsidRPr="00A92468" w:rsidRDefault="00511DB0" w:rsidP="00C83E95">
      <w:pPr>
        <w:spacing w:before="120" w:after="120" w:line="360" w:lineRule="exact"/>
        <w:ind w:firstLine="720"/>
        <w:jc w:val="both"/>
        <w:rPr>
          <w:sz w:val="30"/>
          <w:szCs w:val="30"/>
        </w:rPr>
      </w:pPr>
      <w:r>
        <w:rPr>
          <w:noProof/>
          <w:sz w:val="30"/>
          <w:szCs w:val="30"/>
        </w:rPr>
        <w:drawing>
          <wp:anchor distT="0" distB="0" distL="114300" distR="114300" simplePos="0" relativeHeight="251658240" behindDoc="1" locked="0" layoutInCell="1" allowOverlap="1" wp14:anchorId="34D7D0CB" wp14:editId="38B51697">
            <wp:simplePos x="0" y="0"/>
            <wp:positionH relativeFrom="column">
              <wp:posOffset>34290</wp:posOffset>
            </wp:positionH>
            <wp:positionV relativeFrom="paragraph">
              <wp:posOffset>6985</wp:posOffset>
            </wp:positionV>
            <wp:extent cx="2343150" cy="1485900"/>
            <wp:effectExtent l="0" t="0" r="0" b="0"/>
            <wp:wrapTight wrapText="bothSides">
              <wp:wrapPolygon edited="0">
                <wp:start x="0" y="0"/>
                <wp:lineTo x="0" y="21323"/>
                <wp:lineTo x="21424" y="21323"/>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0F6" w:rsidRPr="00A92468">
        <w:rPr>
          <w:sz w:val="30"/>
          <w:szCs w:val="30"/>
        </w:rPr>
        <w:t xml:space="preserve">Dự án đầu tư xây dựng công trình đường dây 220 kV Quảng Ngãi – Quy Nhơn có đoạn tuyến đi qua địa bàn 6 xã, phường của thị xã Đức Phổ là Phổ Phong, </w:t>
      </w:r>
      <w:r w:rsidR="004346C6" w:rsidRPr="00A92468">
        <w:rPr>
          <w:sz w:val="30"/>
          <w:szCs w:val="30"/>
        </w:rPr>
        <w:t xml:space="preserve">Phổ Nhơn, </w:t>
      </w:r>
      <w:r w:rsidR="004370F6" w:rsidRPr="00A92468">
        <w:rPr>
          <w:sz w:val="30"/>
          <w:szCs w:val="30"/>
        </w:rPr>
        <w:t xml:space="preserve">Phổ Ninh, Phổ Hòa, </w:t>
      </w:r>
      <w:r w:rsidR="004346C6" w:rsidRPr="00A92468">
        <w:rPr>
          <w:sz w:val="30"/>
          <w:szCs w:val="30"/>
        </w:rPr>
        <w:t xml:space="preserve">Phổ Cường và </w:t>
      </w:r>
      <w:r w:rsidR="004370F6" w:rsidRPr="00A92468">
        <w:rPr>
          <w:sz w:val="30"/>
          <w:szCs w:val="30"/>
        </w:rPr>
        <w:t xml:space="preserve">Phổ Khánh với chiều dài 29,3km. Đây là dự án rất quan trọng nhằm tăng cường khả năng hỗ trợ cung cấp điện và vận hành linh hoạt </w:t>
      </w:r>
      <w:r w:rsidR="00AB27B1">
        <w:rPr>
          <w:sz w:val="30"/>
          <w:szCs w:val="30"/>
        </w:rPr>
        <w:t xml:space="preserve">lưới điện </w:t>
      </w:r>
      <w:r w:rsidR="004370F6" w:rsidRPr="00A92468">
        <w:rPr>
          <w:sz w:val="30"/>
          <w:szCs w:val="30"/>
        </w:rPr>
        <w:t>trong hệ thống điệ</w:t>
      </w:r>
      <w:r w:rsidR="00836D00">
        <w:rPr>
          <w:sz w:val="30"/>
          <w:szCs w:val="30"/>
        </w:rPr>
        <w:t xml:space="preserve">n </w:t>
      </w:r>
      <w:r w:rsidR="00FF5512">
        <w:rPr>
          <w:sz w:val="30"/>
          <w:szCs w:val="30"/>
        </w:rPr>
        <w:t>Q</w:t>
      </w:r>
      <w:r w:rsidR="00FF5512" w:rsidRPr="00A92468">
        <w:rPr>
          <w:sz w:val="30"/>
          <w:szCs w:val="30"/>
        </w:rPr>
        <w:t xml:space="preserve">uốc </w:t>
      </w:r>
      <w:r w:rsidR="004370F6" w:rsidRPr="00A92468">
        <w:rPr>
          <w:sz w:val="30"/>
          <w:szCs w:val="30"/>
        </w:rPr>
        <w:t>gia.</w:t>
      </w:r>
    </w:p>
    <w:p w14:paraId="082FAC71" w14:textId="2B09EF7B" w:rsidR="004370F6" w:rsidRPr="00A92468" w:rsidRDefault="004370F6" w:rsidP="00C83E95">
      <w:pPr>
        <w:spacing w:before="120" w:after="120" w:line="360" w:lineRule="exact"/>
        <w:jc w:val="both"/>
        <w:rPr>
          <w:sz w:val="30"/>
          <w:szCs w:val="30"/>
        </w:rPr>
      </w:pPr>
      <w:r w:rsidRPr="00A92468">
        <w:rPr>
          <w:sz w:val="30"/>
          <w:szCs w:val="30"/>
        </w:rPr>
        <w:tab/>
        <w:t xml:space="preserve">Đến </w:t>
      </w:r>
      <w:r w:rsidR="00C83E95" w:rsidRPr="00A92468">
        <w:rPr>
          <w:sz w:val="30"/>
          <w:szCs w:val="30"/>
        </w:rPr>
        <w:t>tháng 12/2021</w:t>
      </w:r>
      <w:r w:rsidRPr="00A92468">
        <w:rPr>
          <w:sz w:val="30"/>
          <w:szCs w:val="30"/>
        </w:rPr>
        <w:t>, Ban Quản lý dự án đầu tư xây dựng và phát triển quỹ đất thị xã Đức Phổ đã tổ chức chi trả xong tiền bồi thường, hỗ trợ cho 109 hộ và bàn giao mặt bằng sạch ở 71/71 vị trí móng cột cho chủ đầu tư thi công.</w:t>
      </w:r>
      <w:r w:rsidR="00C83E95" w:rsidRPr="00A92468">
        <w:rPr>
          <w:sz w:val="30"/>
          <w:szCs w:val="30"/>
        </w:rPr>
        <w:t xml:space="preserve"> </w:t>
      </w:r>
      <w:r w:rsidRPr="00A92468">
        <w:rPr>
          <w:sz w:val="30"/>
          <w:szCs w:val="30"/>
        </w:rPr>
        <w:t xml:space="preserve">Đối với phần hành lang tuyến, có 360 hộ bị ảnh hưởng đồng ý nhận tiền bồi thường theo phương án được duyệt. Tuy nhiên, vẫn còn </w:t>
      </w:r>
      <w:r w:rsidR="00C83E95" w:rsidRPr="00A92468">
        <w:rPr>
          <w:sz w:val="30"/>
          <w:szCs w:val="30"/>
        </w:rPr>
        <w:t>07</w:t>
      </w:r>
      <w:r w:rsidRPr="00A92468">
        <w:rPr>
          <w:sz w:val="30"/>
          <w:szCs w:val="30"/>
        </w:rPr>
        <w:t xml:space="preserve"> hộ dân ở xã Phổ Phong chưa chịu nhận tiền bồi thường, hỗ trợ để giải phóng mặt bằng nên chưa thể thi công kéo dây </w:t>
      </w:r>
      <w:r w:rsidRPr="00A92468">
        <w:rPr>
          <w:rFonts w:eastAsia="Times New Roman" w:cs="Times New Roman"/>
          <w:sz w:val="30"/>
          <w:szCs w:val="30"/>
        </w:rPr>
        <w:t>từ khoảng cột vị trí 18 đến vị trí 21 (VT18 đến VT21)</w:t>
      </w:r>
      <w:r w:rsidRPr="00A92468">
        <w:rPr>
          <w:sz w:val="30"/>
          <w:szCs w:val="30"/>
        </w:rPr>
        <w:t xml:space="preserve">. </w:t>
      </w:r>
    </w:p>
    <w:p w14:paraId="27F73036" w14:textId="1D86C8CF" w:rsidR="004370F6" w:rsidRPr="00A92468" w:rsidRDefault="004370F6" w:rsidP="00C83E95">
      <w:pPr>
        <w:spacing w:before="120" w:after="120" w:line="360" w:lineRule="exact"/>
        <w:ind w:firstLine="720"/>
        <w:jc w:val="both"/>
        <w:rPr>
          <w:sz w:val="30"/>
          <w:szCs w:val="30"/>
        </w:rPr>
      </w:pPr>
      <w:r w:rsidRPr="00A92468">
        <w:rPr>
          <w:sz w:val="30"/>
          <w:szCs w:val="30"/>
        </w:rPr>
        <w:t>Các cấp, ngành chức năng của tỉnh Quả</w:t>
      </w:r>
      <w:r w:rsidR="00C83E95" w:rsidRPr="00A92468">
        <w:rPr>
          <w:sz w:val="30"/>
          <w:szCs w:val="30"/>
        </w:rPr>
        <w:t>ng Ngãi, t</w:t>
      </w:r>
      <w:r w:rsidRPr="00A92468">
        <w:rPr>
          <w:sz w:val="30"/>
          <w:szCs w:val="30"/>
        </w:rPr>
        <w:t>hị xã Đức Phổ và xã Phổ Phong đã nhiều lần tuyên truyền, vận động, thuyết phục, phân tích rõ về tầm quan trọng của dự án. Đồng thời áp dụng các mức bồi thường, hỗ trợ theo đúng quy định của pháp luật và đảm bảo có lợi nhất cho người dân. Tuy nhiên, các hộ dân này vẫn chưa đồng ý, gây ảnh hưởng rất lớn đến tiến độ thi công dự án.</w:t>
      </w:r>
    </w:p>
    <w:p w14:paraId="3B07CE11" w14:textId="2D7F746B" w:rsidR="004370F6" w:rsidRPr="00A92468" w:rsidRDefault="004370F6" w:rsidP="00C83E95">
      <w:pPr>
        <w:spacing w:before="120" w:after="120" w:line="360" w:lineRule="exact"/>
        <w:ind w:firstLine="720"/>
        <w:jc w:val="both"/>
        <w:rPr>
          <w:sz w:val="30"/>
          <w:szCs w:val="30"/>
        </w:rPr>
      </w:pPr>
      <w:r w:rsidRPr="00A92468">
        <w:rPr>
          <w:sz w:val="30"/>
          <w:szCs w:val="30"/>
        </w:rPr>
        <w:t xml:space="preserve">Đây là dự án có vốn vay từ </w:t>
      </w:r>
      <w:r w:rsidR="00DF1833" w:rsidRPr="00A92468">
        <w:rPr>
          <w:sz w:val="30"/>
          <w:szCs w:val="30"/>
        </w:rPr>
        <w:t xml:space="preserve">Ngân </w:t>
      </w:r>
      <w:r w:rsidRPr="00A92468">
        <w:rPr>
          <w:sz w:val="30"/>
          <w:szCs w:val="30"/>
        </w:rPr>
        <w:t xml:space="preserve">hàng thế giới </w:t>
      </w:r>
      <w:r w:rsidR="00DF1833">
        <w:rPr>
          <w:sz w:val="30"/>
          <w:szCs w:val="30"/>
        </w:rPr>
        <w:t xml:space="preserve">(WB) </w:t>
      </w:r>
      <w:r w:rsidRPr="00A92468">
        <w:rPr>
          <w:sz w:val="30"/>
          <w:szCs w:val="30"/>
        </w:rPr>
        <w:t xml:space="preserve">và kết thúc trong năm 2021, sau thời hạn này sẽ không có kinh phí để triển khai thực hiện. Vì vậy, các cấp, ngành chức năng khẩn trương, quyết tâm thực hiện hoàn thành dự án trong năm </w:t>
      </w:r>
      <w:r w:rsidR="003351BB" w:rsidRPr="00A92468">
        <w:rPr>
          <w:sz w:val="30"/>
          <w:szCs w:val="30"/>
        </w:rPr>
        <w:t>2021</w:t>
      </w:r>
      <w:r w:rsidRPr="00A92468">
        <w:rPr>
          <w:sz w:val="30"/>
          <w:szCs w:val="30"/>
        </w:rPr>
        <w:t xml:space="preserve">, không để vì việc cản trở của </w:t>
      </w:r>
      <w:r w:rsidR="003351BB" w:rsidRPr="00A92468">
        <w:rPr>
          <w:sz w:val="30"/>
          <w:szCs w:val="30"/>
        </w:rPr>
        <w:t>một</w:t>
      </w:r>
      <w:r w:rsidRPr="00A92468">
        <w:rPr>
          <w:sz w:val="30"/>
          <w:szCs w:val="30"/>
        </w:rPr>
        <w:t xml:space="preserve"> số hộ dân mà ảnh hưởng đến tiến độ </w:t>
      </w:r>
      <w:r w:rsidR="00DF1833">
        <w:rPr>
          <w:sz w:val="30"/>
          <w:szCs w:val="30"/>
        </w:rPr>
        <w:t xml:space="preserve">thi công </w:t>
      </w:r>
      <w:r w:rsidRPr="00A92468">
        <w:rPr>
          <w:sz w:val="30"/>
          <w:szCs w:val="30"/>
        </w:rPr>
        <w:t xml:space="preserve">dự án và ảnh hưởng đến an ninh năng lượng </w:t>
      </w:r>
      <w:r w:rsidR="00DF1833" w:rsidRPr="00A92468">
        <w:rPr>
          <w:sz w:val="30"/>
          <w:szCs w:val="30"/>
        </w:rPr>
        <w:t xml:space="preserve">Quốc </w:t>
      </w:r>
      <w:r w:rsidRPr="00A92468">
        <w:rPr>
          <w:sz w:val="30"/>
          <w:szCs w:val="30"/>
        </w:rPr>
        <w:t>gia.</w:t>
      </w:r>
      <w:r w:rsidR="00C83E95" w:rsidRPr="00A92468">
        <w:rPr>
          <w:sz w:val="30"/>
          <w:szCs w:val="30"/>
        </w:rPr>
        <w:t xml:space="preserve"> UBND t</w:t>
      </w:r>
      <w:r w:rsidRPr="00A92468">
        <w:rPr>
          <w:sz w:val="30"/>
          <w:szCs w:val="30"/>
        </w:rPr>
        <w:t xml:space="preserve">hị xã Đức Phổ </w:t>
      </w:r>
      <w:r w:rsidR="00652B2E">
        <w:rPr>
          <w:sz w:val="30"/>
          <w:szCs w:val="30"/>
        </w:rPr>
        <w:t xml:space="preserve">và xã Phổ Phong </w:t>
      </w:r>
      <w:r w:rsidRPr="00A92468">
        <w:rPr>
          <w:sz w:val="30"/>
          <w:szCs w:val="30"/>
        </w:rPr>
        <w:t xml:space="preserve">mong muốn các hộ dân còn lại cân nhắc, vì lợi ích chung, sớm đồng thuận nhận tiền bồi thường, hỗ trợ, bàn giao mặt bằng để dự án đường dây 220 kV Quảng Ngãi – Quy Nhơn </w:t>
      </w:r>
      <w:r w:rsidR="00692C28" w:rsidRPr="00A92468">
        <w:rPr>
          <w:sz w:val="30"/>
          <w:szCs w:val="30"/>
        </w:rPr>
        <w:t xml:space="preserve">tiếp tục </w:t>
      </w:r>
      <w:r w:rsidR="003351BB" w:rsidRPr="00A92468">
        <w:rPr>
          <w:sz w:val="30"/>
          <w:szCs w:val="30"/>
        </w:rPr>
        <w:t>thi công</w:t>
      </w:r>
      <w:r w:rsidRPr="00A92468">
        <w:rPr>
          <w:sz w:val="30"/>
          <w:szCs w:val="30"/>
        </w:rPr>
        <w:t xml:space="preserve"> </w:t>
      </w:r>
      <w:r w:rsidR="003351BB" w:rsidRPr="00A92468">
        <w:rPr>
          <w:sz w:val="30"/>
          <w:szCs w:val="30"/>
        </w:rPr>
        <w:t xml:space="preserve">được </w:t>
      </w:r>
      <w:r w:rsidRPr="00A92468">
        <w:rPr>
          <w:sz w:val="30"/>
          <w:szCs w:val="30"/>
        </w:rPr>
        <w:t>thuận lợi.</w:t>
      </w:r>
    </w:p>
    <w:p w14:paraId="4C1BD680" w14:textId="6B82A1F2" w:rsidR="00A97CA0" w:rsidRPr="00A92468" w:rsidRDefault="00A97CA0" w:rsidP="00692C28">
      <w:pPr>
        <w:spacing w:before="120" w:after="120" w:line="360" w:lineRule="exact"/>
        <w:ind w:firstLine="720"/>
        <w:jc w:val="both"/>
        <w:rPr>
          <w:sz w:val="30"/>
          <w:szCs w:val="30"/>
        </w:rPr>
      </w:pPr>
      <w:r w:rsidRPr="00A92468">
        <w:rPr>
          <w:sz w:val="30"/>
          <w:szCs w:val="30"/>
        </w:rPr>
        <w:t xml:space="preserve">Qua nhiều lần kiên trì </w:t>
      </w:r>
      <w:r w:rsidR="00652B2E">
        <w:rPr>
          <w:sz w:val="30"/>
          <w:szCs w:val="30"/>
        </w:rPr>
        <w:t xml:space="preserve">tuyên truyền, </w:t>
      </w:r>
      <w:r w:rsidRPr="00A92468">
        <w:rPr>
          <w:sz w:val="30"/>
          <w:szCs w:val="30"/>
        </w:rPr>
        <w:t xml:space="preserve">vận động, giải thích, áp dụng các mức bồi thường, hỗ trợ theo hướng có lợi nhất cho người dân, đến </w:t>
      </w:r>
      <w:r w:rsidR="00692C28" w:rsidRPr="00A92468">
        <w:rPr>
          <w:sz w:val="30"/>
          <w:szCs w:val="30"/>
        </w:rPr>
        <w:t xml:space="preserve">ngày </w:t>
      </w:r>
      <w:r w:rsidRPr="00A92468">
        <w:rPr>
          <w:sz w:val="30"/>
          <w:szCs w:val="30"/>
        </w:rPr>
        <w:t>29/12/2021 có 367/368 hộ đã nhất trí nhận tiền bồi thường, hỗ trợ và bàn giao mặt bằ</w:t>
      </w:r>
      <w:r w:rsidR="00097979">
        <w:rPr>
          <w:sz w:val="30"/>
          <w:szCs w:val="30"/>
        </w:rPr>
        <w:t>ng;</w:t>
      </w:r>
      <w:r w:rsidRPr="00A92468">
        <w:rPr>
          <w:sz w:val="30"/>
          <w:szCs w:val="30"/>
        </w:rPr>
        <w:t xml:space="preserve"> </w:t>
      </w:r>
      <w:r w:rsidR="00097979">
        <w:rPr>
          <w:sz w:val="30"/>
          <w:szCs w:val="30"/>
        </w:rPr>
        <w:t>c</w:t>
      </w:r>
      <w:r w:rsidRPr="00A92468">
        <w:rPr>
          <w:sz w:val="30"/>
          <w:szCs w:val="30"/>
        </w:rPr>
        <w:t xml:space="preserve">hỉ còn duy nhất 1 hộ bà Ngô Thị Xuân chưa đồng ý. Vì thế, ngày 30/12/2021, </w:t>
      </w:r>
      <w:r w:rsidR="00692C28" w:rsidRPr="00A92468">
        <w:rPr>
          <w:sz w:val="30"/>
          <w:szCs w:val="30"/>
        </w:rPr>
        <w:t xml:space="preserve">UBND thị xã, các cơ quan, ban ngành, hội đoàn thể thị xã Đức </w:t>
      </w:r>
      <w:r w:rsidR="00692C28" w:rsidRPr="00A92468">
        <w:rPr>
          <w:sz w:val="30"/>
          <w:szCs w:val="30"/>
        </w:rPr>
        <w:lastRenderedPageBreak/>
        <w:t xml:space="preserve">Phổ và xã Phổ Phong đã tổ chức lực lượng hỗ trợ chủ đầu tư thi công Dự án đường dây 220kV Quảng Ngãi - Quy Nhơn. </w:t>
      </w:r>
      <w:r w:rsidRPr="00A92468">
        <w:rPr>
          <w:sz w:val="30"/>
          <w:szCs w:val="30"/>
        </w:rPr>
        <w:t>Đến cuố</w:t>
      </w:r>
      <w:r w:rsidR="00132085" w:rsidRPr="00A92468">
        <w:rPr>
          <w:sz w:val="30"/>
          <w:szCs w:val="30"/>
        </w:rPr>
        <w:t>i ngày 31/12/2021,</w:t>
      </w:r>
      <w:r w:rsidR="00692C28" w:rsidRPr="00A92468">
        <w:rPr>
          <w:sz w:val="30"/>
          <w:szCs w:val="30"/>
        </w:rPr>
        <w:t xml:space="preserve"> </w:t>
      </w:r>
      <w:r w:rsidRPr="00A92468">
        <w:rPr>
          <w:sz w:val="30"/>
          <w:szCs w:val="30"/>
        </w:rPr>
        <w:t>Dự án đường dây 220kV Quảng Ngãi - Quy Nhơn</w:t>
      </w:r>
      <w:r w:rsidR="008E1F06">
        <w:rPr>
          <w:sz w:val="30"/>
          <w:szCs w:val="30"/>
        </w:rPr>
        <w:t>,</w:t>
      </w:r>
      <w:r w:rsidRPr="00A92468">
        <w:rPr>
          <w:sz w:val="30"/>
          <w:szCs w:val="30"/>
        </w:rPr>
        <w:t xml:space="preserve"> đoạn qua địa bàn xã Phổ Phong </w:t>
      </w:r>
      <w:r w:rsidR="00132085" w:rsidRPr="00A92468">
        <w:rPr>
          <w:sz w:val="30"/>
          <w:szCs w:val="30"/>
        </w:rPr>
        <w:t xml:space="preserve">đã </w:t>
      </w:r>
      <w:r w:rsidR="008E1F06">
        <w:rPr>
          <w:sz w:val="30"/>
          <w:szCs w:val="30"/>
        </w:rPr>
        <w:t xml:space="preserve">thi công </w:t>
      </w:r>
      <w:r w:rsidRPr="00A92468">
        <w:rPr>
          <w:sz w:val="30"/>
          <w:szCs w:val="30"/>
        </w:rPr>
        <w:t xml:space="preserve">hoàn thành đúng kế hoạch </w:t>
      </w:r>
      <w:r w:rsidR="008E1F06">
        <w:rPr>
          <w:sz w:val="30"/>
          <w:szCs w:val="30"/>
        </w:rPr>
        <w:t xml:space="preserve">theo chỉ đạo của UBND tỉnh Quảng Ngãi. </w:t>
      </w:r>
    </w:p>
    <w:p w14:paraId="706B63CD" w14:textId="7D3B668A" w:rsidR="00C83E95" w:rsidRPr="00A92468" w:rsidRDefault="00C83E95" w:rsidP="00C83E95">
      <w:pPr>
        <w:spacing w:before="120" w:after="120" w:line="360" w:lineRule="exact"/>
        <w:ind w:firstLine="720"/>
        <w:jc w:val="both"/>
        <w:rPr>
          <w:sz w:val="30"/>
          <w:szCs w:val="30"/>
        </w:rPr>
      </w:pPr>
      <w:r w:rsidRPr="00A92468">
        <w:rPr>
          <w:sz w:val="30"/>
          <w:szCs w:val="30"/>
        </w:rPr>
        <w:t xml:space="preserve">Qua thực hiện </w:t>
      </w:r>
      <w:r w:rsidR="00AC05A3">
        <w:rPr>
          <w:sz w:val="30"/>
          <w:szCs w:val="30"/>
        </w:rPr>
        <w:t xml:space="preserve">hoàn thành </w:t>
      </w:r>
      <w:r w:rsidRPr="00A92468">
        <w:rPr>
          <w:sz w:val="30"/>
          <w:szCs w:val="30"/>
        </w:rPr>
        <w:t xml:space="preserve">Dự án đường dây 220kV Quảng Ngãi - Quy Nhơn, rút ra một số </w:t>
      </w:r>
      <w:r w:rsidR="00CC352E">
        <w:rPr>
          <w:sz w:val="30"/>
          <w:szCs w:val="30"/>
        </w:rPr>
        <w:t>bài học qua công tác</w:t>
      </w:r>
      <w:r w:rsidRPr="00A92468">
        <w:rPr>
          <w:sz w:val="30"/>
          <w:szCs w:val="30"/>
        </w:rPr>
        <w:t xml:space="preserve"> tuyên truyền</w:t>
      </w:r>
      <w:r w:rsidR="00AC05A3">
        <w:rPr>
          <w:sz w:val="30"/>
          <w:szCs w:val="30"/>
        </w:rPr>
        <w:t>,</w:t>
      </w:r>
      <w:r w:rsidRPr="00A92468">
        <w:rPr>
          <w:sz w:val="30"/>
          <w:szCs w:val="30"/>
        </w:rPr>
        <w:t xml:space="preserve"> vận động như sau:</w:t>
      </w:r>
    </w:p>
    <w:p w14:paraId="71576461" w14:textId="56855263" w:rsidR="00EC22C5" w:rsidRPr="00A92468" w:rsidRDefault="00132085" w:rsidP="00C83E95">
      <w:pPr>
        <w:spacing w:before="120" w:after="120" w:line="360" w:lineRule="exact"/>
        <w:ind w:firstLine="720"/>
        <w:jc w:val="both"/>
        <w:rPr>
          <w:sz w:val="30"/>
          <w:szCs w:val="30"/>
        </w:rPr>
      </w:pPr>
      <w:r w:rsidRPr="00A92468">
        <w:rPr>
          <w:sz w:val="30"/>
          <w:szCs w:val="30"/>
        </w:rPr>
        <w:t>Thứ nhất, phải x</w:t>
      </w:r>
      <w:r w:rsidR="00EC22C5" w:rsidRPr="00A92468">
        <w:rPr>
          <w:sz w:val="30"/>
          <w:szCs w:val="30"/>
        </w:rPr>
        <w:t>ác định công tác tuyên truyền, vận động các hộ dân bị ảnh hưởng dự án nhận tiền bồi thường, hỗ trợ, bàn giao mặt bằng để thực hiện thi công dự án là trách nhiệm của cả hệ thống chính trị</w:t>
      </w:r>
      <w:r w:rsidR="00962B86" w:rsidRPr="00A92468">
        <w:rPr>
          <w:sz w:val="30"/>
          <w:szCs w:val="30"/>
        </w:rPr>
        <w:t xml:space="preserve"> các cấp trong thị xã Đức Phổ và chủ đầu tư.</w:t>
      </w:r>
    </w:p>
    <w:p w14:paraId="45E3DCC6" w14:textId="3F4B850B" w:rsidR="00962B86" w:rsidRPr="00A92468" w:rsidRDefault="00132085" w:rsidP="00C83E95">
      <w:pPr>
        <w:spacing w:before="120" w:after="120" w:line="360" w:lineRule="exact"/>
        <w:ind w:firstLine="720"/>
        <w:jc w:val="both"/>
        <w:rPr>
          <w:sz w:val="30"/>
          <w:szCs w:val="30"/>
        </w:rPr>
      </w:pPr>
      <w:r w:rsidRPr="00A92468">
        <w:rPr>
          <w:sz w:val="30"/>
          <w:szCs w:val="30"/>
        </w:rPr>
        <w:t>Thứ hai, c</w:t>
      </w:r>
      <w:r w:rsidR="00962B86" w:rsidRPr="00A92468">
        <w:rPr>
          <w:sz w:val="30"/>
          <w:szCs w:val="30"/>
        </w:rPr>
        <w:t>ông tác tuyên truyền, vận động phải thực hiện thường xuyên, kiên trì với phương châm “tuyên truyền là chiều rộng, vận động là chiều sâu”</w:t>
      </w:r>
      <w:r w:rsidR="00467215" w:rsidRPr="00A92468">
        <w:rPr>
          <w:sz w:val="30"/>
          <w:szCs w:val="30"/>
        </w:rPr>
        <w:t xml:space="preserve">; sau tuyên truyền diện rộng phải vận động cá biệt đối với những trường hợp chưa chịu chấp hành </w:t>
      </w:r>
      <w:r w:rsidRPr="00A92468">
        <w:rPr>
          <w:sz w:val="30"/>
          <w:szCs w:val="30"/>
        </w:rPr>
        <w:t>các quy định của Nhà nước đối với dự án.</w:t>
      </w:r>
    </w:p>
    <w:p w14:paraId="375178AA" w14:textId="7D99D2B8" w:rsidR="00467215" w:rsidRDefault="00840680" w:rsidP="00C83E95">
      <w:pPr>
        <w:spacing w:before="120" w:after="120" w:line="360" w:lineRule="exact"/>
        <w:ind w:firstLine="720"/>
        <w:jc w:val="both"/>
        <w:rPr>
          <w:sz w:val="30"/>
          <w:szCs w:val="30"/>
        </w:rPr>
      </w:pPr>
      <w:r w:rsidRPr="00A92468">
        <w:rPr>
          <w:sz w:val="30"/>
          <w:szCs w:val="30"/>
        </w:rPr>
        <w:t xml:space="preserve">Thứ </w:t>
      </w:r>
      <w:r w:rsidR="00B711C4">
        <w:rPr>
          <w:sz w:val="30"/>
          <w:szCs w:val="30"/>
        </w:rPr>
        <w:t>ba</w:t>
      </w:r>
      <w:r w:rsidR="0004374C" w:rsidRPr="00A92468">
        <w:rPr>
          <w:sz w:val="30"/>
          <w:szCs w:val="30"/>
        </w:rPr>
        <w:t>,</w:t>
      </w:r>
      <w:r w:rsidR="00467215" w:rsidRPr="00A92468">
        <w:rPr>
          <w:sz w:val="30"/>
          <w:szCs w:val="30"/>
        </w:rPr>
        <w:t xml:space="preserve"> để công tác tuyên truyền</w:t>
      </w:r>
      <w:r w:rsidR="005E1137">
        <w:rPr>
          <w:sz w:val="30"/>
          <w:szCs w:val="30"/>
        </w:rPr>
        <w:t>,</w:t>
      </w:r>
      <w:r w:rsidR="00467215" w:rsidRPr="00A92468">
        <w:rPr>
          <w:sz w:val="30"/>
          <w:szCs w:val="30"/>
        </w:rPr>
        <w:t xml:space="preserve"> vận động có hiệu quả thì </w:t>
      </w:r>
      <w:r w:rsidR="00744CEF" w:rsidRPr="00A92468">
        <w:rPr>
          <w:sz w:val="30"/>
          <w:szCs w:val="30"/>
        </w:rPr>
        <w:t xml:space="preserve">người đứng đầu cấp ủy, chính quyền địa phương </w:t>
      </w:r>
      <w:r w:rsidR="0004374C" w:rsidRPr="00A92468">
        <w:rPr>
          <w:sz w:val="30"/>
          <w:szCs w:val="30"/>
        </w:rPr>
        <w:t xml:space="preserve">phải </w:t>
      </w:r>
      <w:r w:rsidR="00744CEF" w:rsidRPr="00A92468">
        <w:rPr>
          <w:sz w:val="30"/>
          <w:szCs w:val="30"/>
        </w:rPr>
        <w:t xml:space="preserve">tổ chức đối thoại trực tiếp </w:t>
      </w:r>
      <w:r w:rsidR="0004374C" w:rsidRPr="00A92468">
        <w:rPr>
          <w:sz w:val="30"/>
          <w:szCs w:val="30"/>
        </w:rPr>
        <w:t xml:space="preserve">với các hộ dân bị ảnh hưởng dự án. Qua đối thoại, </w:t>
      </w:r>
      <w:r w:rsidR="005E1137">
        <w:rPr>
          <w:sz w:val="30"/>
          <w:szCs w:val="30"/>
        </w:rPr>
        <w:t xml:space="preserve">giúp </w:t>
      </w:r>
      <w:r w:rsidR="0004374C" w:rsidRPr="00A92468">
        <w:rPr>
          <w:sz w:val="30"/>
          <w:szCs w:val="30"/>
        </w:rPr>
        <w:t>người dân hiểu rõ</w:t>
      </w:r>
      <w:r w:rsidR="005E1137">
        <w:rPr>
          <w:sz w:val="30"/>
          <w:szCs w:val="30"/>
        </w:rPr>
        <w:t>,</w:t>
      </w:r>
      <w:r w:rsidR="0004374C" w:rsidRPr="00A92468">
        <w:rPr>
          <w:sz w:val="30"/>
          <w:szCs w:val="30"/>
        </w:rPr>
        <w:t xml:space="preserve"> cụ thể hơn những quy định của pháp luật đối với dự án; đồng thời</w:t>
      </w:r>
      <w:r w:rsidRPr="00A92468">
        <w:rPr>
          <w:sz w:val="30"/>
          <w:szCs w:val="30"/>
        </w:rPr>
        <w:t xml:space="preserve"> qua </w:t>
      </w:r>
      <w:r w:rsidR="00121DA8" w:rsidRPr="00A92468">
        <w:rPr>
          <w:sz w:val="30"/>
          <w:szCs w:val="30"/>
        </w:rPr>
        <w:t xml:space="preserve">gặp gỡ, trao đổi, </w:t>
      </w:r>
      <w:r w:rsidRPr="00A92468">
        <w:rPr>
          <w:sz w:val="30"/>
          <w:szCs w:val="30"/>
        </w:rPr>
        <w:t>giải thích của ngườ</w:t>
      </w:r>
      <w:r w:rsidR="005E1137">
        <w:rPr>
          <w:sz w:val="30"/>
          <w:szCs w:val="30"/>
        </w:rPr>
        <w:t>i</w:t>
      </w:r>
      <w:r w:rsidRPr="00A92468">
        <w:rPr>
          <w:sz w:val="30"/>
          <w:szCs w:val="30"/>
        </w:rPr>
        <w:t xml:space="preserve"> đứng đầu,</w:t>
      </w:r>
      <w:r w:rsidR="0004374C" w:rsidRPr="00A92468">
        <w:rPr>
          <w:sz w:val="30"/>
          <w:szCs w:val="30"/>
        </w:rPr>
        <w:t xml:space="preserve"> </w:t>
      </w:r>
      <w:r w:rsidRPr="00A92468">
        <w:rPr>
          <w:sz w:val="30"/>
          <w:szCs w:val="30"/>
        </w:rPr>
        <w:t>các hộ</w:t>
      </w:r>
      <w:r w:rsidR="0004374C" w:rsidRPr="00A92468">
        <w:rPr>
          <w:sz w:val="30"/>
          <w:szCs w:val="30"/>
        </w:rPr>
        <w:t xml:space="preserve"> dân </w:t>
      </w:r>
      <w:r w:rsidR="005E1137">
        <w:rPr>
          <w:sz w:val="30"/>
          <w:szCs w:val="30"/>
        </w:rPr>
        <w:t>thấu hiểu và</w:t>
      </w:r>
      <w:r w:rsidR="0004374C" w:rsidRPr="00A92468">
        <w:rPr>
          <w:sz w:val="30"/>
          <w:szCs w:val="30"/>
        </w:rPr>
        <w:t xml:space="preserve"> chia sẻ những khó khăn của chủ đầu tư trong quá trình thực hiện dự án, qua đó các bên liên quan tìm được tiếng nói chung và đồng thuận thực hiện dự án.</w:t>
      </w:r>
    </w:p>
    <w:p w14:paraId="6CF3292C" w14:textId="2A265652" w:rsidR="005E1137" w:rsidRPr="00A92468" w:rsidRDefault="005E1137" w:rsidP="00C83E95">
      <w:pPr>
        <w:spacing w:before="120" w:after="120" w:line="360" w:lineRule="exact"/>
        <w:ind w:firstLine="720"/>
        <w:jc w:val="both"/>
        <w:rPr>
          <w:sz w:val="30"/>
          <w:szCs w:val="30"/>
        </w:rPr>
      </w:pPr>
      <w:r>
        <w:rPr>
          <w:sz w:val="30"/>
          <w:szCs w:val="30"/>
        </w:rPr>
        <w:t>Thứ tư, sau khi tuyên truyền, vận động, giải thích, thuyết phục và thực hiện đầy đủ các quy định của pháp luật để đảm bảo quyền lợi cho người dân bị ảnh hưởng dự án mà vẫn còn những trường hợp gây cản trở việc thi công dự án thì chính quyền phải cương quyết hỗ trợ, bảo vệ thi công dự án hoàn thành đúng kế hoạch vì lợi ích chung của đất nước.</w:t>
      </w:r>
      <w:r w:rsidR="00032689">
        <w:rPr>
          <w:sz w:val="30"/>
          <w:szCs w:val="30"/>
        </w:rPr>
        <w:t>/.</w:t>
      </w:r>
    </w:p>
    <w:p w14:paraId="12668406" w14:textId="14E5F35E" w:rsidR="004E095A" w:rsidRPr="004E095A" w:rsidRDefault="004E095A" w:rsidP="00013F57">
      <w:pPr>
        <w:spacing w:after="0" w:line="360" w:lineRule="exact"/>
        <w:ind w:left="5040" w:firstLine="720"/>
        <w:jc w:val="both"/>
        <w:rPr>
          <w:b/>
        </w:rPr>
      </w:pPr>
      <w:r w:rsidRPr="004E095A">
        <w:rPr>
          <w:b/>
        </w:rPr>
        <w:t>Nguyễn Đẹp</w:t>
      </w:r>
      <w:bookmarkStart w:id="0" w:name="_GoBack"/>
      <w:bookmarkEnd w:id="0"/>
    </w:p>
    <w:p w14:paraId="1574D48F" w14:textId="08F3AD77" w:rsidR="00013F57" w:rsidRDefault="004E095A" w:rsidP="004E095A">
      <w:pPr>
        <w:spacing w:after="0" w:line="360" w:lineRule="exact"/>
        <w:ind w:firstLine="720"/>
        <w:jc w:val="right"/>
        <w:rPr>
          <w:b/>
        </w:rPr>
      </w:pPr>
      <w:r w:rsidRPr="004E095A">
        <w:rPr>
          <w:b/>
        </w:rPr>
        <w:t>Thị ủy viên, Bí thư Đảng ủy xã Phổ</w:t>
      </w:r>
      <w:r w:rsidR="002C70AC">
        <w:rPr>
          <w:b/>
        </w:rPr>
        <w:t xml:space="preserve"> Phong</w:t>
      </w:r>
    </w:p>
    <w:p w14:paraId="6FB7B381" w14:textId="2C747BDF" w:rsidR="00A97CA0" w:rsidRDefault="00A97CA0" w:rsidP="003A3687">
      <w:pPr>
        <w:spacing w:before="120" w:line="360" w:lineRule="exact"/>
        <w:ind w:firstLine="720"/>
        <w:jc w:val="both"/>
      </w:pPr>
      <w:r w:rsidRPr="00A97CA0">
        <w:br/>
      </w:r>
    </w:p>
    <w:p w14:paraId="64A1DA27" w14:textId="77777777" w:rsidR="00A97CA0" w:rsidRDefault="00A97CA0"/>
    <w:sectPr w:rsidR="00A97CA0" w:rsidSect="00871472">
      <w:headerReference w:type="default" r:id="rId7"/>
      <w:pgSz w:w="11907" w:h="16840" w:code="9"/>
      <w:pgMar w:top="1134" w:right="851" w:bottom="1134" w:left="1701"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223BE" w14:textId="77777777" w:rsidR="00A13CCA" w:rsidRDefault="00A13CCA" w:rsidP="00871472">
      <w:pPr>
        <w:spacing w:after="0" w:line="240" w:lineRule="auto"/>
      </w:pPr>
      <w:r>
        <w:separator/>
      </w:r>
    </w:p>
  </w:endnote>
  <w:endnote w:type="continuationSeparator" w:id="0">
    <w:p w14:paraId="1B771B02" w14:textId="77777777" w:rsidR="00A13CCA" w:rsidRDefault="00A13CCA" w:rsidP="0087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95F96" w14:textId="77777777" w:rsidR="00A13CCA" w:rsidRDefault="00A13CCA" w:rsidP="00871472">
      <w:pPr>
        <w:spacing w:after="0" w:line="240" w:lineRule="auto"/>
      </w:pPr>
      <w:r>
        <w:separator/>
      </w:r>
    </w:p>
  </w:footnote>
  <w:footnote w:type="continuationSeparator" w:id="0">
    <w:p w14:paraId="026293C6" w14:textId="77777777" w:rsidR="00A13CCA" w:rsidRDefault="00A13CCA" w:rsidP="00871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047270"/>
      <w:docPartObj>
        <w:docPartGallery w:val="Page Numbers (Top of Page)"/>
        <w:docPartUnique/>
      </w:docPartObj>
    </w:sdtPr>
    <w:sdtEndPr>
      <w:rPr>
        <w:noProof/>
      </w:rPr>
    </w:sdtEndPr>
    <w:sdtContent>
      <w:p w14:paraId="72EC4CF1" w14:textId="257246CC" w:rsidR="00871472" w:rsidRDefault="00871472">
        <w:pPr>
          <w:pStyle w:val="Header"/>
          <w:jc w:val="center"/>
        </w:pPr>
        <w:r>
          <w:fldChar w:fldCharType="begin"/>
        </w:r>
        <w:r>
          <w:instrText xml:space="preserve"> PAGE   \* MERGEFORMAT </w:instrText>
        </w:r>
        <w:r>
          <w:fldChar w:fldCharType="separate"/>
        </w:r>
        <w:r w:rsidR="00032689">
          <w:rPr>
            <w:noProof/>
          </w:rPr>
          <w:t>2</w:t>
        </w:r>
        <w:r>
          <w:rPr>
            <w:noProof/>
          </w:rPr>
          <w:fldChar w:fldCharType="end"/>
        </w:r>
      </w:p>
    </w:sdtContent>
  </w:sdt>
  <w:p w14:paraId="5A45C68B" w14:textId="77777777" w:rsidR="00871472" w:rsidRDefault="0087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A0"/>
    <w:rsid w:val="000007F7"/>
    <w:rsid w:val="00013F57"/>
    <w:rsid w:val="00032689"/>
    <w:rsid w:val="0004374C"/>
    <w:rsid w:val="00097979"/>
    <w:rsid w:val="00121DA8"/>
    <w:rsid w:val="00132085"/>
    <w:rsid w:val="002B0192"/>
    <w:rsid w:val="002C70AC"/>
    <w:rsid w:val="00324DEC"/>
    <w:rsid w:val="003351BB"/>
    <w:rsid w:val="003A3687"/>
    <w:rsid w:val="004346C6"/>
    <w:rsid w:val="004370F6"/>
    <w:rsid w:val="004428C9"/>
    <w:rsid w:val="00467215"/>
    <w:rsid w:val="004B2E9D"/>
    <w:rsid w:val="004D117C"/>
    <w:rsid w:val="004E095A"/>
    <w:rsid w:val="004E26BD"/>
    <w:rsid w:val="00511DB0"/>
    <w:rsid w:val="005B5C90"/>
    <w:rsid w:val="005E1137"/>
    <w:rsid w:val="00652B2E"/>
    <w:rsid w:val="00692C28"/>
    <w:rsid w:val="00744CEF"/>
    <w:rsid w:val="007C4CB1"/>
    <w:rsid w:val="007D23E7"/>
    <w:rsid w:val="007F45E2"/>
    <w:rsid w:val="00836D00"/>
    <w:rsid w:val="00840680"/>
    <w:rsid w:val="00871472"/>
    <w:rsid w:val="008E1F06"/>
    <w:rsid w:val="00956BA0"/>
    <w:rsid w:val="00962B86"/>
    <w:rsid w:val="00A06622"/>
    <w:rsid w:val="00A06BAD"/>
    <w:rsid w:val="00A13CCA"/>
    <w:rsid w:val="00A67A2F"/>
    <w:rsid w:val="00A92468"/>
    <w:rsid w:val="00A97CA0"/>
    <w:rsid w:val="00AB27B1"/>
    <w:rsid w:val="00AC05A3"/>
    <w:rsid w:val="00B5694E"/>
    <w:rsid w:val="00B649D3"/>
    <w:rsid w:val="00B711C4"/>
    <w:rsid w:val="00B825EA"/>
    <w:rsid w:val="00BB11E3"/>
    <w:rsid w:val="00C83E95"/>
    <w:rsid w:val="00CC352E"/>
    <w:rsid w:val="00CE6B29"/>
    <w:rsid w:val="00D204B3"/>
    <w:rsid w:val="00DF1833"/>
    <w:rsid w:val="00E30048"/>
    <w:rsid w:val="00E30F9E"/>
    <w:rsid w:val="00EC22C5"/>
    <w:rsid w:val="00FC4B30"/>
    <w:rsid w:val="00FC7B24"/>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99EE"/>
  <w15:chartTrackingRefBased/>
  <w15:docId w15:val="{FE76755D-194C-4CDC-B9B9-7260DB3C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CA0"/>
    <w:pPr>
      <w:spacing w:before="100" w:beforeAutospacing="1" w:after="100" w:afterAutospacing="1" w:line="240" w:lineRule="auto"/>
    </w:pPr>
    <w:rPr>
      <w:rFonts w:eastAsia="Times New Roman" w:cs="Times New Roman"/>
      <w:sz w:val="24"/>
      <w:szCs w:val="24"/>
    </w:rPr>
  </w:style>
  <w:style w:type="character" w:customStyle="1" w:styleId="textexposedshow">
    <w:name w:val="text_exposed_show"/>
    <w:basedOn w:val="DefaultParagraphFont"/>
    <w:rsid w:val="00A97CA0"/>
  </w:style>
  <w:style w:type="paragraph" w:styleId="Header">
    <w:name w:val="header"/>
    <w:basedOn w:val="Normal"/>
    <w:link w:val="HeaderChar"/>
    <w:uiPriority w:val="99"/>
    <w:unhideWhenUsed/>
    <w:rsid w:val="00871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472"/>
  </w:style>
  <w:style w:type="paragraph" w:styleId="Footer">
    <w:name w:val="footer"/>
    <w:basedOn w:val="Normal"/>
    <w:link w:val="FooterChar"/>
    <w:uiPriority w:val="99"/>
    <w:unhideWhenUsed/>
    <w:rsid w:val="00871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2022-01-10T02:31:00Z</dcterms:created>
  <dcterms:modified xsi:type="dcterms:W3CDTF">2022-01-10T02:34:00Z</dcterms:modified>
</cp:coreProperties>
</file>